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8D" w:rsidRDefault="00B1379A" w:rsidP="004612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43335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z dzia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BB9" w:rsidRDefault="00EF4BB9" w:rsidP="00160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:rsidR="0066062E" w:rsidRPr="0016082B" w:rsidRDefault="009B2A7E" w:rsidP="0016082B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OGŁOSZENIE O</w:t>
      </w:r>
      <w:r w:rsidR="008D34C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NABORZE WNIOSKÓW </w:t>
      </w:r>
      <w:r w:rsidR="00B808E2">
        <w:t xml:space="preserve">                                                 </w:t>
      </w:r>
      <w:r w:rsidR="00772D1D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Z</w:t>
      </w:r>
      <w:r w:rsidR="00203D5C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KRAJOW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FUNDUSZ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U</w:t>
      </w:r>
      <w:r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SZKOLENIOW</w:t>
      </w:r>
      <w:r w:rsidR="000D1A9F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br/>
        <w:t>/zwan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ego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dalej</w:t>
      </w:r>
      <w:r w:rsidR="000D1A9F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D81A04" w:rsidRPr="00D81A04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REZERWA</w:t>
      </w:r>
      <w:r w:rsidR="00D81A04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711897" w:rsidRPr="00711897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KFS</w:t>
      </w:r>
      <w:r w:rsidR="00711897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/</w:t>
      </w:r>
      <w:r w:rsidR="00050599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na 20</w:t>
      </w:r>
      <w:r w:rsidR="00A23B69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2</w:t>
      </w:r>
      <w:r w:rsidR="007C18B2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>2</w:t>
      </w:r>
      <w:r w:rsidR="008B1D8B" w:rsidRPr="008B1D8B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</w:rPr>
        <w:t xml:space="preserve"> r.</w:t>
      </w:r>
    </w:p>
    <w:p w:rsidR="00EF4BB9" w:rsidRDefault="00EF4BB9" w:rsidP="0066062E">
      <w:pPr>
        <w:pStyle w:val="Default"/>
        <w:ind w:left="720"/>
        <w:jc w:val="center"/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</w:p>
    <w:p w:rsidR="00EF4BB9" w:rsidRDefault="0066062E" w:rsidP="0066062E">
      <w:pPr>
        <w:pStyle w:val="Default"/>
        <w:ind w:left="720"/>
        <w:jc w:val="center"/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</w:pP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t>TERMIN NABORU WNIOSKÓW</w:t>
      </w:r>
    </w:p>
    <w:p w:rsidR="0066062E" w:rsidRDefault="0066062E" w:rsidP="0066062E">
      <w:pPr>
        <w:pStyle w:val="Default"/>
        <w:ind w:left="720"/>
        <w:jc w:val="center"/>
        <w:rPr>
          <w:rFonts w:eastAsia="Times New Roman"/>
          <w:b/>
          <w:iCs/>
          <w:sz w:val="36"/>
          <w:szCs w:val="36"/>
          <w:u w:val="single"/>
        </w:rPr>
      </w:pPr>
      <w:r>
        <w:rPr>
          <w:rFonts w:eastAsia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:rsidR="0066062E" w:rsidRDefault="007C63F0" w:rsidP="0066062E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>od 09.05.2022 r. do  23.05</w:t>
      </w:r>
      <w:r w:rsidR="0066062E">
        <w:rPr>
          <w:rFonts w:eastAsia="Times New Roman"/>
          <w:b/>
          <w:iCs/>
          <w:color w:val="FF0000"/>
          <w:sz w:val="36"/>
          <w:szCs w:val="36"/>
          <w:u w:val="single"/>
        </w:rPr>
        <w:t>.2022 r.</w:t>
      </w:r>
    </w:p>
    <w:p w:rsidR="0066062E" w:rsidRDefault="007C63F0" w:rsidP="0066062E">
      <w:pPr>
        <w:pStyle w:val="Default"/>
        <w:ind w:left="720"/>
        <w:jc w:val="center"/>
        <w:rPr>
          <w:rFonts w:eastAsia="Times New Roman"/>
          <w:b/>
          <w:iCs/>
          <w:color w:val="FF0000"/>
          <w:sz w:val="36"/>
          <w:szCs w:val="36"/>
          <w:u w:val="single"/>
        </w:rPr>
      </w:pPr>
      <w:r>
        <w:rPr>
          <w:rFonts w:eastAsia="Times New Roman"/>
          <w:b/>
          <w:iCs/>
          <w:color w:val="FF0000"/>
          <w:sz w:val="36"/>
          <w:szCs w:val="36"/>
          <w:u w:val="single"/>
        </w:rPr>
        <w:t>DO ROZDYSPONOWANIA MAMY 2</w:t>
      </w:r>
      <w:r w:rsidR="008B1F34">
        <w:rPr>
          <w:rFonts w:eastAsia="Times New Roman"/>
          <w:b/>
          <w:iCs/>
          <w:color w:val="FF0000"/>
          <w:sz w:val="36"/>
          <w:szCs w:val="36"/>
          <w:u w:val="single"/>
        </w:rPr>
        <w:t>5</w:t>
      </w:r>
      <w:r>
        <w:rPr>
          <w:rFonts w:eastAsia="Times New Roman"/>
          <w:b/>
          <w:iCs/>
          <w:color w:val="FF0000"/>
          <w:sz w:val="36"/>
          <w:szCs w:val="36"/>
          <w:u w:val="single"/>
        </w:rPr>
        <w:t>0</w:t>
      </w:r>
      <w:r w:rsidR="0066062E">
        <w:rPr>
          <w:rFonts w:eastAsia="Times New Roman"/>
          <w:b/>
          <w:iCs/>
          <w:color w:val="FF0000"/>
          <w:sz w:val="36"/>
          <w:szCs w:val="36"/>
          <w:u w:val="single"/>
        </w:rPr>
        <w:t xml:space="preserve"> TYS. ZŁ</w:t>
      </w:r>
    </w:p>
    <w:p w:rsidR="0066062E" w:rsidRPr="006D1921" w:rsidRDefault="0066062E" w:rsidP="00AF32F6">
      <w:pPr>
        <w:pStyle w:val="Default"/>
        <w:rPr>
          <w:rFonts w:eastAsia="Times New Roman"/>
          <w:b/>
          <w:iCs/>
          <w:sz w:val="36"/>
          <w:szCs w:val="36"/>
          <w:u w:val="single"/>
        </w:rPr>
      </w:pPr>
    </w:p>
    <w:p w:rsidR="00EF4BB9" w:rsidRDefault="00EF4BB9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2E" w:rsidRPr="00A0715B" w:rsidRDefault="0066062E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15B">
        <w:rPr>
          <w:rFonts w:ascii="Times New Roman" w:eastAsia="Times New Roman" w:hAnsi="Times New Roman" w:cs="Times New Roman"/>
          <w:sz w:val="24"/>
          <w:szCs w:val="24"/>
        </w:rPr>
        <w:t xml:space="preserve">Wnioski należy składać: </w:t>
      </w:r>
    </w:p>
    <w:p w:rsidR="00613407" w:rsidRPr="00A0715B" w:rsidRDefault="00613407" w:rsidP="00660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62E" w:rsidRPr="00A0715B" w:rsidRDefault="00A70641" w:rsidP="006606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66062E" w:rsidRPr="00A0715B">
        <w:rPr>
          <w:rFonts w:ascii="Times New Roman" w:eastAsia="Times New Roman" w:hAnsi="Times New Roman" w:cs="Times New Roman"/>
          <w:sz w:val="24"/>
          <w:szCs w:val="24"/>
        </w:rPr>
        <w:t xml:space="preserve"> formie papierowej w siedzibie </w:t>
      </w:r>
      <w:r w:rsidR="0066062E" w:rsidRPr="00A0715B">
        <w:rPr>
          <w:rFonts w:ascii="Times New Roman" w:eastAsia="Times New Roman" w:hAnsi="Times New Roman" w:cs="Times New Roman"/>
          <w:b/>
          <w:iCs/>
          <w:sz w:val="24"/>
          <w:szCs w:val="24"/>
        </w:rPr>
        <w:t>Powiatowego Urzędu Pracy w Głogowie,                              ul. Piaskowa 1, 67-200 Głogów</w:t>
      </w:r>
      <w:r w:rsidR="0066062E" w:rsidRPr="00A0715B">
        <w:rPr>
          <w:rFonts w:ascii="Times New Roman" w:eastAsia="Times New Roman" w:hAnsi="Times New Roman" w:cs="Times New Roman"/>
          <w:sz w:val="24"/>
          <w:szCs w:val="24"/>
        </w:rPr>
        <w:t>, w godzinach pracy Urzędu, tj. od 7:00 do 15:00 (skrzynka podawcza)</w:t>
      </w:r>
    </w:p>
    <w:p w:rsidR="00A0715B" w:rsidRPr="00A22C0D" w:rsidRDefault="00613407" w:rsidP="0066062E">
      <w:pPr>
        <w:pStyle w:val="Akapitzlist"/>
        <w:numPr>
          <w:ilvl w:val="0"/>
          <w:numId w:val="6"/>
        </w:numPr>
        <w:spacing w:after="0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0715B">
        <w:rPr>
          <w:rFonts w:ascii="Times New Roman" w:hAnsi="Times New Roman" w:cs="Times New Roman"/>
          <w:sz w:val="24"/>
          <w:szCs w:val="24"/>
        </w:rPr>
        <w:t>przesyłając pocztą, kurierem. W przypadku wnios</w:t>
      </w:r>
      <w:r w:rsidR="00A70641">
        <w:rPr>
          <w:rFonts w:ascii="Times New Roman" w:hAnsi="Times New Roman" w:cs="Times New Roman"/>
          <w:sz w:val="24"/>
          <w:szCs w:val="24"/>
        </w:rPr>
        <w:t>ków przesyłanych do Urzędu drogą</w:t>
      </w:r>
      <w:r w:rsidRPr="00A0715B">
        <w:rPr>
          <w:rFonts w:ascii="Times New Roman" w:hAnsi="Times New Roman" w:cs="Times New Roman"/>
          <w:sz w:val="24"/>
          <w:szCs w:val="24"/>
        </w:rPr>
        <w:t xml:space="preserve"> pocztową decyduje</w:t>
      </w:r>
      <w:r w:rsidRPr="00A0715B">
        <w:rPr>
          <w:rStyle w:val="Pogrubienie"/>
          <w:rFonts w:ascii="Times New Roman" w:hAnsi="Times New Roman" w:cs="Times New Roman"/>
          <w:sz w:val="24"/>
          <w:szCs w:val="24"/>
        </w:rPr>
        <w:t xml:space="preserve"> data wpływu do Urzędu;</w:t>
      </w:r>
    </w:p>
    <w:p w:rsidR="00A22C0D" w:rsidRPr="00A22C0D" w:rsidRDefault="00A22C0D" w:rsidP="00A22C0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elektronicznie </w:t>
      </w: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(opatrzony bezpiecznym podpisem elektronicznym weryfikowanym za pomocą ważnego kwalifikowanego certyfikatu z zachowaniem zasad przewidzianych w przepi</w:t>
      </w:r>
      <w:r w:rsidR="00AF32F6">
        <w:rPr>
          <w:rFonts w:ascii="Times New Roman" w:eastAsia="Times New Roman" w:hAnsi="Times New Roman" w:cs="Times New Roman"/>
          <w:sz w:val="24"/>
          <w:szCs w:val="24"/>
        </w:rPr>
        <w:t>sach o podpisie elektronicznym lub</w:t>
      </w: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podpisem potwierdzonym profilem zaufanym elektronicznej platformy usług administracji publicznej) za pomocą:</w:t>
      </w:r>
    </w:p>
    <w:p w:rsidR="00A22C0D" w:rsidRPr="00A22C0D" w:rsidRDefault="00A22C0D" w:rsidP="00A22C0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0D">
        <w:rPr>
          <w:rFonts w:ascii="Times New Roman" w:eastAsia="Times New Roman" w:hAnsi="Times New Roman" w:cs="Times New Roman"/>
          <w:b/>
          <w:bCs/>
          <w:sz w:val="24"/>
          <w:szCs w:val="24"/>
        </w:rPr>
        <w:t>systemu ePUAP</w:t>
      </w: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(www.epuap.pl) wybierając z "Katalogu spraw" opcję "Sprawy ogólne" - "Pisma do urzędu" – "Pisma ogólne do podmiotu publicznego" (wskazując, po zalogowaniu do platformy, Powiatowy Urząd Pracy w </w:t>
      </w:r>
      <w:r>
        <w:rPr>
          <w:rFonts w:ascii="Times New Roman" w:eastAsia="Times New Roman" w:hAnsi="Times New Roman" w:cs="Times New Roman"/>
          <w:sz w:val="24"/>
          <w:szCs w:val="24"/>
        </w:rPr>
        <w:t>Głogowie</w:t>
      </w: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 jako organ, do którego dane dokumenty mają wpłynąć);</w:t>
      </w:r>
    </w:p>
    <w:p w:rsidR="00A22C0D" w:rsidRPr="00A22C0D" w:rsidRDefault="00A22C0D" w:rsidP="00A22C0D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0D">
        <w:rPr>
          <w:rFonts w:ascii="Times New Roman" w:eastAsia="Times New Roman" w:hAnsi="Times New Roman" w:cs="Times New Roman"/>
          <w:sz w:val="24"/>
          <w:szCs w:val="24"/>
        </w:rPr>
        <w:t xml:space="preserve">portalu </w:t>
      </w:r>
      <w:r w:rsidRPr="00A22C0D">
        <w:rPr>
          <w:rFonts w:ascii="Times New Roman" w:eastAsia="Times New Roman" w:hAnsi="Times New Roman" w:cs="Times New Roman"/>
          <w:b/>
          <w:bCs/>
          <w:sz w:val="24"/>
          <w:szCs w:val="24"/>
        </w:rPr>
        <w:t>praca.gov.pl.</w:t>
      </w:r>
    </w:p>
    <w:p w:rsidR="00A22C0D" w:rsidRPr="00EF4BB9" w:rsidRDefault="00A22C0D" w:rsidP="00EF4B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0D">
        <w:rPr>
          <w:rFonts w:ascii="Times New Roman" w:eastAsia="Times New Roman" w:hAnsi="Times New Roman" w:cs="Times New Roman"/>
          <w:sz w:val="24"/>
          <w:szCs w:val="24"/>
        </w:rPr>
        <w:t>Wnioski złożone w sposób inny niż określony powyżej np. pocztą e-mail nie będą podlegały rozpatrzeniu.</w:t>
      </w:r>
    </w:p>
    <w:p w:rsidR="0016082B" w:rsidRPr="0016082B" w:rsidRDefault="00EF4BB9" w:rsidP="00EF4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BB9">
        <w:rPr>
          <w:rFonts w:ascii="Times New Roman" w:eastAsia="Times New Roman" w:hAnsi="Times New Roman" w:cs="Times New Roman"/>
          <w:b/>
          <w:sz w:val="24"/>
          <w:szCs w:val="24"/>
        </w:rPr>
        <w:t>Jedna osoba (pracodawca bądź pracownik)</w:t>
      </w:r>
      <w:r w:rsidR="00E41161" w:rsidRPr="00EF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082B" w:rsidRPr="0016082B">
        <w:rPr>
          <w:rFonts w:ascii="Times New Roman" w:eastAsia="Times New Roman" w:hAnsi="Times New Roman" w:cs="Times New Roman"/>
          <w:b/>
          <w:sz w:val="24"/>
          <w:szCs w:val="24"/>
        </w:rPr>
        <w:t xml:space="preserve"> może ubiegać się tylko o jedno kształcenie ustawiczne</w:t>
      </w:r>
      <w:r w:rsidR="00E41161" w:rsidRPr="00EF4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082B" w:rsidRPr="0016082B">
        <w:rPr>
          <w:rFonts w:ascii="Times New Roman" w:eastAsia="Times New Roman" w:hAnsi="Times New Roman" w:cs="Times New Roman"/>
          <w:b/>
          <w:sz w:val="24"/>
          <w:szCs w:val="24"/>
        </w:rPr>
        <w:t xml:space="preserve"> (np. </w:t>
      </w:r>
      <w:r w:rsidRPr="00EF4BB9">
        <w:rPr>
          <w:rFonts w:ascii="Times New Roman" w:eastAsia="Times New Roman" w:hAnsi="Times New Roman" w:cs="Times New Roman"/>
          <w:b/>
          <w:sz w:val="24"/>
          <w:szCs w:val="24"/>
        </w:rPr>
        <w:t>jeden kurs</w:t>
      </w:r>
      <w:r w:rsidR="0016082B" w:rsidRPr="0016082B">
        <w:rPr>
          <w:rFonts w:ascii="Times New Roman" w:eastAsia="Times New Roman" w:hAnsi="Times New Roman" w:cs="Times New Roman"/>
          <w:b/>
          <w:sz w:val="24"/>
          <w:szCs w:val="24"/>
        </w:rPr>
        <w:t xml:space="preserve"> bądź jedne studia podyplomowe, itp.).</w:t>
      </w:r>
    </w:p>
    <w:p w:rsidR="00EF4BB9" w:rsidRDefault="00EF4BB9" w:rsidP="00EF4B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F4BB9" w:rsidRDefault="00EF4BB9" w:rsidP="00EF4B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6082B" w:rsidRPr="00EF4BB9" w:rsidRDefault="0016082B" w:rsidP="00EF4BB9">
      <w:pPr>
        <w:spacing w:before="100" w:beforeAutospacing="1" w:after="100" w:afterAutospacing="1" w:line="240" w:lineRule="auto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>Pracodawca może ubiegać się o finansowanie jeszcze nierozpoczętej formy</w:t>
      </w:r>
      <w:r w:rsidR="00EF4BB9" w:rsidRPr="00EF4BB9">
        <w:rPr>
          <w:rFonts w:ascii="Times New Roman" w:hAnsi="Times New Roman" w:cs="Times New Roman"/>
          <w:sz w:val="24"/>
          <w:szCs w:val="24"/>
        </w:rPr>
        <w:t xml:space="preserve"> </w:t>
      </w: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 xml:space="preserve">kształcenia. </w:t>
      </w:r>
      <w:r w:rsidR="00EF4BB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>Nie dopuszcza się finansowania kształcenia rozpoczętego przed</w:t>
      </w:r>
      <w:r w:rsidR="008B1F34">
        <w:rPr>
          <w:rFonts w:ascii="Times New Roman" w:hAnsi="Times New Roman" w:cs="Times New Roman"/>
          <w:sz w:val="24"/>
          <w:szCs w:val="24"/>
        </w:rPr>
        <w:t xml:space="preserve"> </w:t>
      </w:r>
      <w:r w:rsidRPr="00EF4BB9">
        <w:rPr>
          <w:rStyle w:val="markedcontent"/>
          <w:rFonts w:ascii="Times New Roman" w:hAnsi="Times New Roman" w:cs="Times New Roman"/>
          <w:sz w:val="24"/>
          <w:szCs w:val="24"/>
        </w:rPr>
        <w:t>złożeniem wniosku i podpisaniem umowy z pracodaw</w:t>
      </w:r>
      <w:r w:rsidR="00EF4BB9">
        <w:rPr>
          <w:rStyle w:val="markedcontent"/>
          <w:rFonts w:ascii="Times New Roman" w:hAnsi="Times New Roman" w:cs="Times New Roman"/>
          <w:sz w:val="24"/>
          <w:szCs w:val="24"/>
        </w:rPr>
        <w:t xml:space="preserve">cą. </w:t>
      </w:r>
    </w:p>
    <w:p w:rsidR="00EF4BB9" w:rsidRDefault="0016082B" w:rsidP="00EF4B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B9">
        <w:rPr>
          <w:rFonts w:ascii="Times New Roman" w:hAnsi="Times New Roman" w:cs="Times New Roman"/>
          <w:sz w:val="24"/>
          <w:szCs w:val="24"/>
        </w:rPr>
        <w:t>Pracodawca jest zobowiązany nie później niż w dniu 20.12.202</w:t>
      </w:r>
      <w:r w:rsidR="00EF4BB9">
        <w:rPr>
          <w:rFonts w:ascii="Times New Roman" w:hAnsi="Times New Roman" w:cs="Times New Roman"/>
          <w:sz w:val="24"/>
          <w:szCs w:val="24"/>
        </w:rPr>
        <w:t>2</w:t>
      </w:r>
      <w:r w:rsidRPr="00EF4BB9">
        <w:rPr>
          <w:rFonts w:ascii="Times New Roman" w:hAnsi="Times New Roman" w:cs="Times New Roman"/>
          <w:sz w:val="24"/>
          <w:szCs w:val="24"/>
        </w:rPr>
        <w:t xml:space="preserve"> r. złożyć w urzędzie dokumenty stanowiące podstawę przekazania środków. </w:t>
      </w:r>
    </w:p>
    <w:p w:rsidR="00B233BA" w:rsidRDefault="00B233BA" w:rsidP="00EF4B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4BB9" w:rsidRPr="00A22C0D" w:rsidRDefault="0016082B" w:rsidP="00EF4B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B9">
        <w:rPr>
          <w:rFonts w:ascii="Times New Roman" w:hAnsi="Times New Roman" w:cs="Times New Roman"/>
          <w:b/>
          <w:sz w:val="24"/>
          <w:szCs w:val="24"/>
        </w:rPr>
        <w:t>Pracodawca jest zobowiązany przekazać środki realizatorowi kształcenia po otrzymaniu ich z urzędu</w:t>
      </w:r>
      <w:r w:rsidRPr="00EF4BB9">
        <w:rPr>
          <w:rFonts w:ascii="Times New Roman" w:hAnsi="Times New Roman" w:cs="Times New Roman"/>
          <w:sz w:val="24"/>
          <w:szCs w:val="24"/>
        </w:rPr>
        <w:t xml:space="preserve"> i nie później niż w dniu 31.12.202</w:t>
      </w:r>
      <w:r w:rsidR="00EF4BB9" w:rsidRPr="00EF4BB9">
        <w:rPr>
          <w:rFonts w:ascii="Times New Roman" w:hAnsi="Times New Roman" w:cs="Times New Roman"/>
          <w:sz w:val="24"/>
          <w:szCs w:val="24"/>
        </w:rPr>
        <w:t>2</w:t>
      </w:r>
      <w:r w:rsidRPr="00EF4BB9">
        <w:rPr>
          <w:rFonts w:ascii="Garamond" w:hAnsi="Garamond" w:cs="Times New Roman"/>
          <w:sz w:val="24"/>
          <w:szCs w:val="24"/>
        </w:rPr>
        <w:t xml:space="preserve"> r.</w:t>
      </w:r>
    </w:p>
    <w:p w:rsidR="00A0715B" w:rsidRDefault="00A0715B" w:rsidP="00E47B41">
      <w:pPr>
        <w:pStyle w:val="standard0"/>
        <w:jc w:val="both"/>
      </w:pPr>
      <w:r w:rsidRPr="00A0715B">
        <w:rPr>
          <w:rStyle w:val="Pogrubienie"/>
        </w:rPr>
        <w:t>Pracodawca zainteresowany uzyskaniem dofinansowania kosztów kształcenia ustawicznego pracowników i pracodawcy składa w urzędzie</w:t>
      </w:r>
      <w:r w:rsidRPr="00A0715B">
        <w:t xml:space="preserve"> </w:t>
      </w:r>
      <w:r w:rsidRPr="00A0715B">
        <w:rPr>
          <w:rStyle w:val="Uwydatnienie"/>
          <w:b/>
          <w:bCs/>
        </w:rPr>
        <w:t xml:space="preserve">Wniosek o przyznanie środków z Krajowego Funduszu Szkoleniowego (KFS) na finansowanie kosztów kształcenia ustawicznego pracowników i pracodawców </w:t>
      </w:r>
      <w:r w:rsidRPr="00A0715B">
        <w:rPr>
          <w:rStyle w:val="Pogrubienie"/>
          <w:u w:val="single"/>
        </w:rPr>
        <w:t>wraz z wymaganymi załącznikami</w:t>
      </w:r>
      <w:r>
        <w:rPr>
          <w:rStyle w:val="Uwydatnienie"/>
          <w:b/>
          <w:bCs/>
        </w:rPr>
        <w:t>.</w:t>
      </w:r>
    </w:p>
    <w:p w:rsidR="00A0715B" w:rsidRPr="00A70641" w:rsidRDefault="00AF32F6" w:rsidP="00AF32F6">
      <w:pPr>
        <w:pStyle w:val="standard0"/>
      </w:pPr>
      <w:r>
        <w:t xml:space="preserve">                  </w:t>
      </w:r>
      <w:r w:rsidR="00A0715B" w:rsidRPr="00A70641">
        <w:rPr>
          <w:rStyle w:val="Pogrubienie"/>
        </w:rPr>
        <w:t>Wniosek bez wymaganych załączników pozostawia się bez rozpatrzenia</w:t>
      </w:r>
    </w:p>
    <w:p w:rsidR="0066062E" w:rsidRPr="00AF32F6" w:rsidRDefault="0066062E" w:rsidP="00AF3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A7064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Rozpatrywane będą tylko te wnioski, które wpłyną do PUP w/w terminie.</w:t>
      </w:r>
    </w:p>
    <w:p w:rsidR="006D5170" w:rsidRPr="00A70641" w:rsidRDefault="006D5170" w:rsidP="00C7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05D61" w:rsidRPr="00867CCA" w:rsidRDefault="00705D61" w:rsidP="0046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UWAGA!</w:t>
      </w:r>
    </w:p>
    <w:p w:rsidR="00B73891" w:rsidRPr="00867CCA" w:rsidRDefault="00050599" w:rsidP="00E053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Pracodawca ubiegający się o przyznanie środków </w:t>
      </w:r>
      <w:r w:rsidR="00D81A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z REZERWY 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KFS</w:t>
      </w:r>
      <w:r w:rsidR="008B1D8B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musi </w:t>
      </w:r>
      <w:r w:rsidR="00705D61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w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pi</w:t>
      </w:r>
      <w:r w:rsidR="00D81A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sywać </w:t>
      </w:r>
      <w:r w:rsidR="00035A2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się w jeden z </w:t>
      </w:r>
      <w:r w:rsidR="00D81A04">
        <w:rPr>
          <w:rFonts w:ascii="Times New Roman" w:eastAsia="Times New Roman" w:hAnsi="Times New Roman" w:cs="Times New Roman"/>
          <w:b/>
          <w:iCs/>
          <w:sz w:val="28"/>
          <w:szCs w:val="28"/>
        </w:rPr>
        <w:t>3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priorytetów </w:t>
      </w:r>
      <w:r w:rsidR="001076A4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określonych przez </w:t>
      </w:r>
      <w:r w:rsidR="006D5170">
        <w:rPr>
          <w:rFonts w:ascii="Times New Roman" w:eastAsia="Times New Roman" w:hAnsi="Times New Roman" w:cs="Times New Roman"/>
          <w:b/>
          <w:iCs/>
          <w:sz w:val="28"/>
          <w:szCs w:val="28"/>
        </w:rPr>
        <w:t>Radę Rynku Pracy</w:t>
      </w:r>
      <w:r w:rsidR="007C18B2" w:rsidRPr="00867CCA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:rsidR="00EF4BB9" w:rsidRDefault="00EF4BB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</w:pPr>
    </w:p>
    <w:p w:rsidR="00E05379" w:rsidRDefault="00867CCA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Wskazując PRIORYT</w:t>
      </w:r>
      <w:r w:rsidR="00A70641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ET</w:t>
      </w:r>
      <w:r w:rsidR="00315886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 xml:space="preserve"> </w:t>
      </w:r>
      <w:r w:rsidR="0016082B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 xml:space="preserve">RRP/2  lub </w:t>
      </w:r>
      <w:r w:rsidR="00315886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 xml:space="preserve"> RRP/</w:t>
      </w:r>
      <w:r w:rsidR="006D5170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3</w:t>
      </w:r>
      <w:r w:rsidRPr="00867CCA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 xml:space="preserve">  należy do wniosk</w:t>
      </w:r>
      <w:r w:rsidR="006D5170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</w:rPr>
        <w:t>u dołączyć stosowne oświadczenie</w:t>
      </w:r>
    </w:p>
    <w:p w:rsidR="00EF4BB9" w:rsidRPr="00AF32F6" w:rsidRDefault="00EF4BB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</w:p>
    <w:p w:rsidR="00315886" w:rsidRDefault="00050599" w:rsidP="00AF3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PRIORYTETY WYDATKOWANIA ŚRODKÓW</w:t>
      </w:r>
      <w:r w:rsidR="00BC47FD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K</w:t>
      </w:r>
      <w:r w:rsidRPr="009B2A7E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RAJOWEGO FUNDUSZU SZKOLENIOWEGO</w:t>
      </w:r>
      <w:r w:rsidR="007C18B2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 xml:space="preserve"> W 2022 </w:t>
      </w:r>
      <w:r w:rsidR="00CB450C"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r.</w:t>
      </w: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br/>
      </w:r>
    </w:p>
    <w:p w:rsidR="00D81A04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RRP/1</w:t>
      </w:r>
      <w:r w:rsidR="00D81A04" w:rsidRPr="00D81A04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</w:t>
      </w:r>
    </w:p>
    <w:p w:rsidR="00D81A04" w:rsidRPr="00D81A04" w:rsidRDefault="00D81A04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D81A04" w:rsidRDefault="00D81A04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</w:t>
      </w:r>
      <w:r w:rsidRPr="00D81A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sparcie kształcenia ustawicznego osób po 45 roku życia </w:t>
      </w:r>
    </w:p>
    <w:p w:rsidR="00D81A04" w:rsidRPr="00D81A04" w:rsidRDefault="00D81A04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81A04" w:rsidRPr="00D81A04" w:rsidRDefault="00D81A04" w:rsidP="00160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1A04">
        <w:rPr>
          <w:rFonts w:ascii="Times New Roman" w:hAnsi="Times New Roman" w:cs="Times New Roman"/>
          <w:color w:val="000000"/>
          <w:sz w:val="23"/>
          <w:szCs w:val="23"/>
        </w:rPr>
        <w:t xml:space="preserve">W ramach niniejszego priorytetu środki KFS będą mogły sfinansować kształcenie ustawiczne osób wyłącznie w wieku powyżej 45 roku życia (zarówno pracodawców jak i pracowników). </w:t>
      </w:r>
    </w:p>
    <w:p w:rsidR="00D81A04" w:rsidRPr="00D81A04" w:rsidRDefault="00D81A04" w:rsidP="00160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1A04">
        <w:rPr>
          <w:rFonts w:ascii="Times New Roman" w:hAnsi="Times New Roman" w:cs="Times New Roman"/>
          <w:color w:val="000000"/>
          <w:sz w:val="23"/>
          <w:szCs w:val="23"/>
        </w:rPr>
        <w:t xml:space="preserve">Decyduje wiek osoby, która skorzysta z kształcenia ustawicznego, w momencie składania przez pracodawcę wniosku o dofinansowanie w PUP. </w:t>
      </w:r>
    </w:p>
    <w:p w:rsidR="00315886" w:rsidRDefault="00D81A04" w:rsidP="00160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1A04">
        <w:rPr>
          <w:rFonts w:ascii="Times New Roman" w:hAnsi="Times New Roman" w:cs="Times New Roman"/>
          <w:color w:val="000000"/>
          <w:sz w:val="23"/>
          <w:szCs w:val="23"/>
        </w:rPr>
        <w:t xml:space="preserve">W uzasadnieniu należy wykazać potrzebę nabycia umiejętności. </w:t>
      </w:r>
    </w:p>
    <w:p w:rsidR="00EF4BB9" w:rsidRDefault="00EF4BB9" w:rsidP="00160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F4BB9" w:rsidRDefault="00EF4BB9" w:rsidP="00160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F4BB9" w:rsidRPr="00D81A04" w:rsidRDefault="00EF4BB9" w:rsidP="001608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15886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RRP/2</w:t>
      </w:r>
    </w:p>
    <w:p w:rsidR="00315886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81A04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</w:t>
      </w:r>
      <w:r w:rsidR="00D81A04" w:rsidRPr="00D81A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sparcie kształcenia ustawicznego osób z orzeczonym stopniem niepełnosprawności </w:t>
      </w:r>
    </w:p>
    <w:p w:rsidR="00315886" w:rsidRPr="00D81A04" w:rsidRDefault="00315886" w:rsidP="00D81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F4BB9" w:rsidRDefault="00D81A04" w:rsidP="00EF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1A04">
        <w:rPr>
          <w:rFonts w:ascii="Times New Roman" w:hAnsi="Times New Roman" w:cs="Times New Roman"/>
          <w:color w:val="000000"/>
          <w:sz w:val="23"/>
          <w:szCs w:val="23"/>
        </w:rPr>
        <w:t>W uzasadnieniu należy wykazać po</w:t>
      </w:r>
      <w:r w:rsidR="00315886">
        <w:rPr>
          <w:rFonts w:ascii="Times New Roman" w:hAnsi="Times New Roman" w:cs="Times New Roman"/>
          <w:color w:val="000000"/>
          <w:sz w:val="23"/>
          <w:szCs w:val="23"/>
        </w:rPr>
        <w:t>trzebę nabycia umiejętności.</w:t>
      </w:r>
    </w:p>
    <w:p w:rsidR="006D5170" w:rsidRPr="00EF4BB9" w:rsidRDefault="0016082B" w:rsidP="00EF4B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Wnioskodawca do wniosku powinien dołączyć oświadczenie o spełnieniu warunku dostępu do priorytetu.</w:t>
      </w:r>
    </w:p>
    <w:p w:rsidR="006D5170" w:rsidRDefault="00315886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</w:rPr>
        <w:t>Priorytet RRP/3</w:t>
      </w:r>
    </w:p>
    <w:p w:rsidR="006D5170" w:rsidRDefault="006D517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6D5170" w:rsidRDefault="006D517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</w:t>
      </w:r>
      <w:r w:rsidRPr="00D81A04">
        <w:rPr>
          <w:rFonts w:ascii="Times New Roman" w:hAnsi="Times New Roman" w:cs="Times New Roman"/>
          <w:b/>
          <w:bCs/>
          <w:sz w:val="23"/>
          <w:szCs w:val="23"/>
        </w:rPr>
        <w:t xml:space="preserve">sparcie kształcenia ustawicznego skierowane do pracodawców zatrudniających cudzoziemców </w:t>
      </w:r>
    </w:p>
    <w:p w:rsidR="006D5170" w:rsidRPr="00D81A04" w:rsidRDefault="006D5170" w:rsidP="006D51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F32F6" w:rsidRDefault="006D5170" w:rsidP="0016082B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1A04">
        <w:rPr>
          <w:rFonts w:ascii="Times New Roman" w:hAnsi="Times New Roman" w:cs="Times New Roman"/>
          <w:sz w:val="23"/>
          <w:szCs w:val="23"/>
        </w:rPr>
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szkolenia dla cudzoziemców mogą być finansowane również w ramach innych priorytetów, o ile spełniają oni kryteria w nich określone; </w:t>
      </w:r>
    </w:p>
    <w:p w:rsidR="00AF32F6" w:rsidRDefault="00AF32F6" w:rsidP="0016082B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5170" w:rsidRDefault="006D5170" w:rsidP="0016082B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81A04">
        <w:rPr>
          <w:rFonts w:ascii="Times New Roman" w:hAnsi="Times New Roman" w:cs="Times New Roman"/>
          <w:sz w:val="23"/>
          <w:szCs w:val="23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F32F6" w:rsidRDefault="00AF32F6" w:rsidP="0016082B">
      <w:pPr>
        <w:autoSpaceDE w:val="0"/>
        <w:autoSpaceDN w:val="0"/>
        <w:adjustRightInd w:val="0"/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D5170" w:rsidRPr="006D5170" w:rsidRDefault="006D5170" w:rsidP="0016082B">
      <w:pPr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Wnioskodawca do wniosku powinien dołączyć oświadczenie o spełnieniu warunku dostę</w:t>
      </w:r>
      <w:r w:rsidR="00AF32F6">
        <w:rPr>
          <w:rFonts w:ascii="Times New Roman" w:hAnsi="Times New Roman" w:cs="Times New Roman"/>
          <w:sz w:val="23"/>
          <w:szCs w:val="23"/>
        </w:rPr>
        <w:t>pu do priorytetu.</w:t>
      </w:r>
    </w:p>
    <w:p w:rsidR="00E05379" w:rsidRDefault="00E05379" w:rsidP="006D192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:rsidR="00E05379" w:rsidRDefault="00E05379" w:rsidP="00E05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FFFFFF" w:themeColor="background1"/>
          <w:sz w:val="36"/>
          <w:szCs w:val="36"/>
          <w:highlight w:val="red"/>
          <w:u w:val="single"/>
        </w:rPr>
        <w:t>ELEMENTY BRANE POD UWAGĘ, PRZY ROZPATRYWANIU WNIOSKÓW – KRYTERIA WERYFIKACJI I OCENY WNIOSKÓW</w:t>
      </w:r>
    </w:p>
    <w:tbl>
      <w:tblPr>
        <w:tblW w:w="987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329"/>
        <w:gridCol w:w="1844"/>
        <w:gridCol w:w="142"/>
        <w:gridCol w:w="3907"/>
      </w:tblGrid>
      <w:tr w:rsidR="00E05379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OPIS KRYTERIUM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before="283" w:after="283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UWAGI:</w:t>
            </w: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05379" w:rsidTr="005F32CC"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KRYTERIA FORMALNE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Wniosek wpłynął w terminie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pozostawienie wniosku bez rozpatrzenia</w:t>
            </w: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Wnioskujący o środki </w:t>
            </w:r>
            <w:r w:rsidR="00315886">
              <w:t xml:space="preserve">KFS </w:t>
            </w:r>
            <w:r>
              <w:rPr>
                <w:b/>
              </w:rPr>
              <w:t>to pracodawca</w:t>
            </w:r>
            <w:r w:rsidR="00315886">
              <w:t xml:space="preserve"> w myśl ustawy </w:t>
            </w:r>
            <w:r w:rsidR="00EF4BB9">
              <w:t xml:space="preserve">o promocji zatrudnienia </w:t>
            </w:r>
            <w:r>
              <w:t xml:space="preserve">i </w:t>
            </w:r>
            <w:r>
              <w:lastRenderedPageBreak/>
              <w:t>instytucjach rynku pracy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lastRenderedPageBreak/>
              <w:t xml:space="preserve">SPEŁNIA </w:t>
            </w:r>
            <w:r>
              <w:br/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Pracodawca - oznacza to jednostkę organizacyjną, cho</w:t>
            </w:r>
            <w:r w:rsidR="00EF4BB9">
              <w:t xml:space="preserve">ciażby nie posiadała osobowości prawnej, </w:t>
            </w:r>
            <w:r>
              <w:t xml:space="preserve">a także osobę </w:t>
            </w:r>
            <w:r>
              <w:lastRenderedPageBreak/>
              <w:t>fizyczną, jeżeli zatrudniają one co najmniej jednego pracownika.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kryterium powoduje odrzucenie wniosku</w:t>
            </w: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lastRenderedPageBreak/>
              <w:t>3.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Wniosek wpisuje się w priorytety wydatkowania środków</w:t>
            </w:r>
            <w:r w:rsidR="00315886">
              <w:t xml:space="preserve"> </w:t>
            </w:r>
            <w:r>
              <w:t xml:space="preserve">KFS określone przez </w:t>
            </w:r>
            <w:r w:rsidR="00AF7DCC">
              <w:t>Ministra ds. Pracy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kryterium powoduje odrzucenie wniosku</w:t>
            </w: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4.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jest </w:t>
            </w:r>
            <w:r>
              <w:rPr>
                <w:b/>
              </w:rPr>
              <w:t>wypełniony prawidłowo.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wezwaniem do poprawienia wniosku</w:t>
            </w:r>
            <w:r>
              <w:t xml:space="preserve">. Wniosek niepoprawiony w wyznaczonym terminie pozostawia się </w:t>
            </w:r>
            <w:r>
              <w:rPr>
                <w:b/>
              </w:rPr>
              <w:t>bez rozpatrzenia.</w:t>
            </w:r>
            <w:r>
              <w:t xml:space="preserve"> 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t xml:space="preserve">Przedłożony wniosek </w:t>
            </w:r>
            <w:r>
              <w:rPr>
                <w:b/>
              </w:rPr>
              <w:t>zawiera wymagane załączniki.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(wykaz załączników znajduje się we wniosku na stronie 12)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Nie spełnienie tego kryterium skutkuje pozostawieniem wniosku bez rozpatrzenia.</w:t>
            </w:r>
          </w:p>
        </w:tc>
      </w:tr>
      <w:tr w:rsidR="00E05379" w:rsidTr="005F32CC">
        <w:trPr>
          <w:trHeight w:val="1926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Działania przewidziane do sfinansowania są zgodne </w:t>
            </w:r>
            <w:r>
              <w:br/>
              <w:t>z ustawą o promocji zatrudnienia i instytucjach rynku pracy.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Badane jest czy zaplanowana forma kształcenia jest: kursem, studiami podyplomowymi lub egzaminem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tego kryterium powoduje odrzucenie danego</w:t>
            </w:r>
            <w:r w:rsidR="00932767">
              <w:rPr>
                <w:b/>
              </w:rPr>
              <w:t xml:space="preserve"> działania (formy kształcenia) </w:t>
            </w: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7.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Działania przewidziane do sfinansowania:</w:t>
            </w:r>
          </w:p>
          <w:p w:rsidR="00E05379" w:rsidRDefault="00E05379" w:rsidP="0066062E">
            <w:pPr>
              <w:pStyle w:val="TableContents"/>
              <w:numPr>
                <w:ilvl w:val="0"/>
                <w:numId w:val="1"/>
              </w:numPr>
              <w:spacing w:line="276" w:lineRule="auto"/>
              <w:ind w:left="437"/>
              <w:jc w:val="both"/>
              <w:textAlignment w:val="auto"/>
            </w:pPr>
            <w:r>
              <w:t xml:space="preserve">nie rozpoczną się przed podpisaniem umowy o sfinansowanie z KFS </w:t>
            </w:r>
          </w:p>
          <w:p w:rsidR="00E05379" w:rsidRDefault="00E05379" w:rsidP="00D763CD">
            <w:pPr>
              <w:pStyle w:val="TableContents"/>
              <w:numPr>
                <w:ilvl w:val="0"/>
                <w:numId w:val="1"/>
              </w:numPr>
              <w:spacing w:line="276" w:lineRule="auto"/>
              <w:ind w:left="437"/>
              <w:jc w:val="both"/>
              <w:textAlignment w:val="auto"/>
            </w:pPr>
            <w:r>
              <w:t>rozpoczną się w 2022r.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danego działania (formy kształcenia) </w:t>
            </w: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8.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Koszt kształcenia 1 osoby w ramach sfinansowania z KFS nie przekracza 300% przeciętnego wynagrodzenia w roku kalendarzowym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E05379" w:rsidRDefault="00AF7DCC" w:rsidP="00AF7DCC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Nie spełnienie tego kryterium powoduje odrzucenie kształcenia danej osoby </w:t>
            </w:r>
          </w:p>
        </w:tc>
      </w:tr>
      <w:tr w:rsidR="00AF7DCC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DCC" w:rsidRDefault="00AF7DCC" w:rsidP="0066062E">
            <w:pPr>
              <w:pStyle w:val="TableContents"/>
              <w:spacing w:line="360" w:lineRule="auto"/>
              <w:jc w:val="both"/>
            </w:pPr>
            <w:r>
              <w:t>9.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DCC" w:rsidRDefault="00AF7DCC" w:rsidP="0066062E">
            <w:pPr>
              <w:pStyle w:val="TableContents"/>
              <w:spacing w:line="276" w:lineRule="auto"/>
              <w:jc w:val="both"/>
            </w:pPr>
            <w:r>
              <w:t xml:space="preserve">Realizator/ realizatorzy usług(i) kształcenia ustawicznego posiada(ją) dokument, na podstawie którego prowadzi(ą) pozaszkolne formy kształcenia  - </w:t>
            </w:r>
            <w:r>
              <w:rPr>
                <w:b/>
              </w:rPr>
              <w:t>dotyczy tylko kursów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SPEŁNIA </w:t>
            </w:r>
            <w:r>
              <w:br/>
            </w:r>
          </w:p>
          <w:p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>NIE SPEŁNIA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7DCC" w:rsidRDefault="00AF7DCC" w:rsidP="00AF7DCC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:rsidR="00AF7DCC" w:rsidRDefault="00AF7DCC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Nie spełnienie tego kryterium powoduje odrzucenie kształcenia danej osoby.</w:t>
            </w:r>
          </w:p>
        </w:tc>
      </w:tr>
      <w:tr w:rsidR="00E05379" w:rsidTr="005F32CC">
        <w:tc>
          <w:tcPr>
            <w:tcW w:w="98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KRYTERIA MERYTORYCZNE – ocena punktowa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podstawie, której utworzona zostanie lista rankingowa wniosków do sfinansowania z KFS, decydująca o pierwszeństwie do dofinansowania</w:t>
            </w:r>
          </w:p>
        </w:tc>
      </w:tr>
      <w:tr w:rsidR="00E05379" w:rsidTr="005F32CC"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Koszt usług kształcenia ustawicznego wskazanych do sfinansowania z KFS w porównaniu do kosztów podobnych usług dostępnych na rynku nie przewyższa:</w:t>
            </w:r>
          </w:p>
          <w:p w:rsidR="00E05379" w:rsidRDefault="00E05379" w:rsidP="00C7226F">
            <w:pPr>
              <w:pStyle w:val="TableContents"/>
              <w:spacing w:line="276" w:lineRule="auto"/>
              <w:ind w:left="720"/>
              <w:jc w:val="both"/>
              <w:textAlignment w:val="auto"/>
            </w:pPr>
            <w:r>
              <w:t xml:space="preserve">30 % </w:t>
            </w:r>
          </w:p>
          <w:p w:rsidR="00E05379" w:rsidRDefault="00E05379" w:rsidP="00C7226F">
            <w:pPr>
              <w:pStyle w:val="TableContents"/>
              <w:spacing w:line="276" w:lineRule="auto"/>
              <w:ind w:left="720"/>
              <w:jc w:val="both"/>
              <w:textAlignment w:val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10 pkt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Cena rynkowa ustalana </w:t>
            </w:r>
            <w:r>
              <w:br/>
              <w:t>w oparciu o informację złożoną we wniosku.</w:t>
            </w:r>
            <w:r w:rsidR="00C7226F">
              <w:t xml:space="preserve"> </w:t>
            </w:r>
          </w:p>
          <w:p w:rsidR="00C7226F" w:rsidRPr="005F32CC" w:rsidRDefault="00C7226F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 w:rsidRPr="005F32CC">
              <w:rPr>
                <w:b/>
              </w:rPr>
              <w:t>P</w:t>
            </w:r>
            <w:r w:rsidR="005F32CC">
              <w:rPr>
                <w:b/>
              </w:rPr>
              <w:t xml:space="preserve">unkty w tym kryterium </w:t>
            </w:r>
            <w:r w:rsidRPr="005F32CC">
              <w:rPr>
                <w:b/>
              </w:rPr>
              <w:t xml:space="preserve"> zostaną przyznane jeżeli:</w:t>
            </w:r>
          </w:p>
          <w:p w:rsidR="00C7226F" w:rsidRDefault="00C7226F" w:rsidP="00C7226F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E05379">
              <w:rPr>
                <w:b/>
              </w:rPr>
              <w:t>pracodawca przedł</w:t>
            </w:r>
            <w:r>
              <w:rPr>
                <w:b/>
              </w:rPr>
              <w:t xml:space="preserve">oży </w:t>
            </w:r>
            <w:r w:rsidR="005F32CC">
              <w:rPr>
                <w:b/>
              </w:rPr>
              <w:t xml:space="preserve">dwie </w:t>
            </w:r>
            <w:r>
              <w:rPr>
                <w:b/>
              </w:rPr>
              <w:t>porównywaln</w:t>
            </w:r>
            <w:r w:rsidR="005F32CC">
              <w:rPr>
                <w:b/>
              </w:rPr>
              <w:t xml:space="preserve">e </w:t>
            </w:r>
            <w:r>
              <w:rPr>
                <w:b/>
              </w:rPr>
              <w:t>ofert</w:t>
            </w:r>
            <w:r w:rsidR="005F32CC">
              <w:rPr>
                <w:b/>
              </w:rPr>
              <w:t>y oraz</w:t>
            </w:r>
          </w:p>
          <w:p w:rsidR="00E05379" w:rsidRPr="005F32CC" w:rsidRDefault="00E05379" w:rsidP="005F32CC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 xml:space="preserve"> </w:t>
            </w:r>
            <w:r w:rsidR="005F32CC">
              <w:rPr>
                <w:b/>
              </w:rPr>
              <w:t xml:space="preserve">- </w:t>
            </w:r>
            <w:r w:rsidR="00C7226F">
              <w:rPr>
                <w:b/>
              </w:rPr>
              <w:t xml:space="preserve"> </w:t>
            </w:r>
            <w:r w:rsidR="005F32CC">
              <w:rPr>
                <w:b/>
              </w:rPr>
              <w:t xml:space="preserve">koszt </w:t>
            </w:r>
            <w:r w:rsidR="00C7226F">
              <w:rPr>
                <w:b/>
              </w:rPr>
              <w:t>usł</w:t>
            </w:r>
            <w:r w:rsidR="005F32CC">
              <w:rPr>
                <w:b/>
              </w:rPr>
              <w:t>ugi</w:t>
            </w:r>
            <w:r w:rsidR="00C7226F">
              <w:rPr>
                <w:b/>
              </w:rPr>
              <w:t xml:space="preserve"> nie</w:t>
            </w:r>
            <w:r w:rsidR="005F32CC">
              <w:rPr>
                <w:b/>
              </w:rPr>
              <w:t xml:space="preserve"> będzie</w:t>
            </w:r>
            <w:r w:rsidR="00C7226F">
              <w:rPr>
                <w:b/>
              </w:rPr>
              <w:t xml:space="preserve"> </w:t>
            </w:r>
            <w:r w:rsidR="005F32CC">
              <w:rPr>
                <w:b/>
              </w:rPr>
              <w:t>przewyższał  30% we wszystkich wskazanych formach kształcenia</w:t>
            </w:r>
          </w:p>
        </w:tc>
      </w:tr>
      <w:tr w:rsidR="00E05379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360" w:lineRule="auto"/>
              <w:jc w:val="both"/>
            </w:pPr>
            <w:r>
              <w:t>2.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  <w:textAlignment w:val="auto"/>
            </w:pPr>
            <w:r>
              <w:t>Realizator/ re</w:t>
            </w:r>
            <w:r w:rsidR="00D763CD">
              <w:t xml:space="preserve">alizatorzy usług(i) kształcenia </w:t>
            </w:r>
            <w:r>
              <w:t>ustawicznego posiada(ją) Certyfikat jakości oferowanych usług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SPEŁNIA – 10 pkt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realizatorzy)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Weryfikacja na podstawie informacji zawartej we wniosku. 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Punkty zostaną przeliczone </w:t>
            </w:r>
            <w:r>
              <w:rPr>
                <w:b/>
              </w:rPr>
              <w:br/>
              <w:t xml:space="preserve">i przyznane proporcjonalnie, jeżeli nie wszyscy realizatorzy będą spełniać to kryterium  </w:t>
            </w:r>
          </w:p>
        </w:tc>
      </w:tr>
      <w:tr w:rsidR="00E05379" w:rsidTr="005F32CC"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932767" w:rsidP="0066062E">
            <w:pPr>
              <w:pStyle w:val="TableContents"/>
              <w:spacing w:line="360" w:lineRule="auto"/>
              <w:jc w:val="both"/>
            </w:pPr>
            <w:r>
              <w:t>3</w:t>
            </w:r>
            <w:r w:rsidR="00E05379">
              <w:t>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Plany dotyczące dalszego zatrudnienia osób, które będą objęte kształceniem ustawicznym finansowanym ze środków KFS.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Pr="00640A68" w:rsidRDefault="00E05379" w:rsidP="0066062E">
            <w:pPr>
              <w:pStyle w:val="TableContents"/>
              <w:spacing w:line="276" w:lineRule="auto"/>
              <w:jc w:val="both"/>
            </w:pPr>
            <w:r>
              <w:t>SPEŁNIA – 0 pkt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Pr="00640A68" w:rsidRDefault="00E05379" w:rsidP="0066062E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– minus 10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</w:tc>
      </w:tr>
      <w:tr w:rsidR="00E05379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932767" w:rsidP="0066062E">
            <w:pPr>
              <w:pStyle w:val="TableContents"/>
              <w:spacing w:line="360" w:lineRule="auto"/>
              <w:jc w:val="both"/>
            </w:pPr>
            <w:r>
              <w:t>4</w:t>
            </w:r>
            <w:r w:rsidR="00E05379">
              <w:t>.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Mając na uwadze  możliwość sfinansowania ze środków KFS działań określonych we wniosku z uwzględnieniem przyznanego limitu oceniane będzie:</w:t>
            </w:r>
          </w:p>
          <w:p w:rsidR="00E05379" w:rsidRDefault="00E05379" w:rsidP="0066062E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textAlignment w:val="auto"/>
            </w:pPr>
            <w:r>
              <w:t>średni koszt kształcenia ustawicznego przypadający na 1 osobę,</w:t>
            </w:r>
          </w:p>
          <w:p w:rsidR="00E05379" w:rsidRDefault="00E05379" w:rsidP="0066062E">
            <w:pPr>
              <w:pStyle w:val="TableContents"/>
              <w:numPr>
                <w:ilvl w:val="0"/>
                <w:numId w:val="3"/>
              </w:numPr>
              <w:spacing w:line="276" w:lineRule="auto"/>
              <w:jc w:val="both"/>
              <w:textAlignment w:val="auto"/>
            </w:pPr>
            <w:r>
              <w:t xml:space="preserve">wartość wnioskowanej kwoty ogółem do sfinansowania z KFS  </w:t>
            </w:r>
            <w:r>
              <w:br/>
              <w:t>z uwzględnieniem wielkości wnioskodawcy</w:t>
            </w:r>
          </w:p>
        </w:tc>
        <w:tc>
          <w:tcPr>
            <w:tcW w:w="19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max. 20 pkt *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max. 20 pkt*</w:t>
            </w:r>
          </w:p>
        </w:tc>
        <w:tc>
          <w:tcPr>
            <w:tcW w:w="3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line="276" w:lineRule="auto"/>
              <w:jc w:val="both"/>
            </w:pPr>
            <w:r>
              <w:t>Na podstawie informacji zawartych we wniosku</w:t>
            </w: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</w:pPr>
          </w:p>
          <w:p w:rsidR="00E05379" w:rsidRDefault="00E05379" w:rsidP="0066062E">
            <w:pPr>
              <w:pStyle w:val="TableContents"/>
              <w:spacing w:line="276" w:lineRule="auto"/>
              <w:jc w:val="both"/>
              <w:rPr>
                <w:highlight w:val="yellow"/>
              </w:rPr>
            </w:pPr>
          </w:p>
        </w:tc>
      </w:tr>
      <w:tr w:rsidR="00932767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767" w:rsidRDefault="00932767" w:rsidP="00932767">
            <w:pPr>
              <w:pStyle w:val="TableContents"/>
              <w:spacing w:line="360" w:lineRule="auto"/>
              <w:jc w:val="both"/>
            </w:pPr>
            <w:r>
              <w:t>5.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 xml:space="preserve">Kompetencje nabywane przez </w:t>
            </w:r>
            <w:r w:rsidRPr="000D5B01">
              <w:rPr>
                <w:b/>
              </w:rPr>
              <w:t>uczestników kształcenia</w:t>
            </w:r>
            <w:r>
              <w:t xml:space="preserve"> są zgodne z lokalnym rynkiem pracy, tj. wpisują się w zawody deficytowe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>SPEŁNIA –10 pkt</w:t>
            </w:r>
          </w:p>
          <w:p w:rsidR="00932767" w:rsidRDefault="00932767" w:rsidP="00932767">
            <w:pPr>
              <w:pStyle w:val="TableContents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(wszyscy uczestnicy)</w:t>
            </w:r>
          </w:p>
          <w:p w:rsidR="00932767" w:rsidRDefault="00932767" w:rsidP="00932767">
            <w:pPr>
              <w:pStyle w:val="TableContents"/>
              <w:spacing w:line="276" w:lineRule="auto"/>
              <w:jc w:val="both"/>
            </w:pPr>
          </w:p>
          <w:p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 xml:space="preserve">NIE SPEŁNIA </w:t>
            </w:r>
          </w:p>
          <w:p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t>– 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2767" w:rsidRDefault="00932767" w:rsidP="00932767">
            <w:pPr>
              <w:pStyle w:val="TableContents"/>
              <w:jc w:val="both"/>
            </w:pPr>
            <w:r>
              <w:t>Weryfikacja na podstawie  zawodów deficytowych ustalonych dla powiatu głogowskiego oraz województwa dolnośląskiego w raporcie – Barometr Zawodów prognoza na 2022 r.</w:t>
            </w:r>
          </w:p>
          <w:p w:rsidR="00932767" w:rsidRDefault="00932767" w:rsidP="00932767">
            <w:pPr>
              <w:pStyle w:val="TableContents"/>
              <w:spacing w:line="276" w:lineRule="auto"/>
              <w:jc w:val="both"/>
            </w:pPr>
            <w:r>
              <w:rPr>
                <w:b/>
              </w:rPr>
              <w:t>Punkty zostaną przyznane, jeżeli wszyscy uczestnicy będą spełniać to kryterium</w:t>
            </w:r>
            <w:r w:rsidRPr="003F1EA3">
              <w:rPr>
                <w:b/>
              </w:rPr>
              <w:t xml:space="preserve">  </w:t>
            </w:r>
          </w:p>
        </w:tc>
      </w:tr>
      <w:tr w:rsidR="001800E2" w:rsidTr="005F32CC"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0E2" w:rsidRDefault="001800E2" w:rsidP="00932767">
            <w:pPr>
              <w:pStyle w:val="TableContents"/>
              <w:spacing w:line="360" w:lineRule="auto"/>
              <w:jc w:val="both"/>
            </w:pPr>
            <w:r>
              <w:t>6.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0E2" w:rsidRDefault="001800E2" w:rsidP="001800E2">
            <w:pPr>
              <w:pStyle w:val="TableContents"/>
              <w:spacing w:line="276" w:lineRule="auto"/>
              <w:jc w:val="both"/>
            </w:pPr>
            <w:r>
              <w:t xml:space="preserve">Pracodawca nie korzystał do tej pory ze środków KFS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0E2" w:rsidRDefault="001800E2" w:rsidP="00932767">
            <w:pPr>
              <w:pStyle w:val="TableContents"/>
              <w:spacing w:line="276" w:lineRule="auto"/>
              <w:jc w:val="both"/>
            </w:pPr>
            <w:r>
              <w:t>20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00E2" w:rsidRDefault="001800E2" w:rsidP="00932767">
            <w:pPr>
              <w:pStyle w:val="TableContents"/>
              <w:jc w:val="both"/>
            </w:pPr>
            <w:r>
              <w:t xml:space="preserve">Dotyczy pracodawców którzy do tej pory nie składali wniosków o </w:t>
            </w:r>
            <w:r>
              <w:lastRenderedPageBreak/>
              <w:t>przyznanie środków z KFS bądź składali a nie uzyskali dofinansowania.</w:t>
            </w:r>
          </w:p>
        </w:tc>
      </w:tr>
      <w:tr w:rsidR="00E05379" w:rsidTr="005F32CC">
        <w:trPr>
          <w:trHeight w:val="1383"/>
        </w:trPr>
        <w:tc>
          <w:tcPr>
            <w:tcW w:w="3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before="170" w:after="17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ŁĄCZNIE:  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D16319" w:rsidP="0066062E">
            <w:pPr>
              <w:pStyle w:val="TableContents"/>
              <w:spacing w:line="276" w:lineRule="auto"/>
              <w:jc w:val="both"/>
              <w:textAlignment w:val="auto"/>
            </w:pPr>
            <w:r>
              <w:rPr>
                <w:b/>
                <w:bCs/>
              </w:rPr>
              <w:t>max. – 9</w:t>
            </w:r>
            <w:r w:rsidR="00E05379">
              <w:rPr>
                <w:b/>
                <w:bCs/>
              </w:rPr>
              <w:t>0 pkt</w:t>
            </w:r>
          </w:p>
        </w:tc>
        <w:tc>
          <w:tcPr>
            <w:tcW w:w="3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5379" w:rsidRDefault="00E05379" w:rsidP="0066062E">
            <w:pPr>
              <w:pStyle w:val="TableContents"/>
              <w:spacing w:before="170" w:after="170"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 przypadku, gdy kilka wniosków  uzyska tę samą liczbę punktów, </w:t>
            </w:r>
            <w:r>
              <w:rPr>
                <w:b/>
                <w:bCs/>
                <w:sz w:val="22"/>
                <w:szCs w:val="22"/>
              </w:rPr>
              <w:br/>
              <w:t>a pozostała do rozdysponowania kwota będzie mniejsza niż opiewające wnioski, kwota ta podzielona zostanie proporcjonalnie.</w:t>
            </w:r>
          </w:p>
        </w:tc>
        <w:bookmarkStart w:id="0" w:name="_GoBack"/>
        <w:bookmarkEnd w:id="0"/>
      </w:tr>
    </w:tbl>
    <w:p w:rsidR="00E05379" w:rsidRDefault="00E05379" w:rsidP="00E05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379" w:rsidRDefault="00E05379" w:rsidP="00E05379">
      <w:pPr>
        <w:pStyle w:val="Standard"/>
        <w:jc w:val="both"/>
      </w:pPr>
      <w:r>
        <w:t>* ocena zgodnie z poniższymi tabelami</w:t>
      </w:r>
    </w:p>
    <w:p w:rsidR="00E05379" w:rsidRDefault="00E05379" w:rsidP="00E05379">
      <w:pPr>
        <w:pStyle w:val="Standard"/>
        <w:jc w:val="both"/>
      </w:pPr>
    </w:p>
    <w:p w:rsidR="00E05379" w:rsidRDefault="00E05379" w:rsidP="00E05379">
      <w:pPr>
        <w:pStyle w:val="Standard"/>
        <w:tabs>
          <w:tab w:val="left" w:pos="1537"/>
        </w:tabs>
        <w:jc w:val="both"/>
      </w:pPr>
    </w:p>
    <w:p w:rsidR="00E05379" w:rsidRDefault="00E05379" w:rsidP="00E0537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Średni koszt kształcenia ustawicznego przypadający na 1 osobę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79" w:rsidRDefault="00E05379" w:rsidP="0066062E">
            <w:pPr>
              <w:pStyle w:val="Akapitzlist"/>
              <w:ind w:left="0"/>
              <w:jc w:val="both"/>
            </w:pP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do 1.200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1.200 do 2.400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2.400 do 3.600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3.600 do 4.800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4.800 do 6.000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6.000 do 7.200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7.200 do 8.400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8.400 do 9.600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9.600 do 10.800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10.800 do 12.000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12.000 </w:t>
            </w:r>
          </w:p>
        </w:tc>
      </w:tr>
    </w:tbl>
    <w:p w:rsidR="00E05379" w:rsidRPr="009B5485" w:rsidRDefault="00E05379" w:rsidP="00E05379">
      <w:pPr>
        <w:ind w:left="360"/>
        <w:jc w:val="both"/>
        <w:rPr>
          <w:b/>
        </w:rPr>
      </w:pPr>
    </w:p>
    <w:p w:rsidR="00E05379" w:rsidRDefault="00E05379" w:rsidP="00E05379">
      <w:pPr>
        <w:pStyle w:val="Akapitzlist"/>
        <w:numPr>
          <w:ilvl w:val="0"/>
          <w:numId w:val="4"/>
        </w:numPr>
        <w:jc w:val="both"/>
        <w:rPr>
          <w:b/>
        </w:rPr>
      </w:pPr>
      <w:r>
        <w:rPr>
          <w:b/>
        </w:rPr>
        <w:t>Wartość wnioskowanej kwoty ogółem do sfinansowania z KFS, z uwzględnieniem wielkości wnioskodawcy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  <w:r>
              <w:br/>
            </w:r>
            <w:r>
              <w:rPr>
                <w:b/>
              </w:rPr>
              <w:t>DO 9 PRACOWNIKÓW (mikro)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do 2.000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2.000 do 4.000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4.000 do 6.000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6.000 do 8.000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8.000 do 10.000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10.000 do 12.000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12.000 do 14.000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14.000 do 16.000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16.000 do 18.000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18.000 do 20.000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20.000 zł</w:t>
            </w:r>
          </w:p>
        </w:tc>
      </w:tr>
    </w:tbl>
    <w:p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OCENA DLA PRACODAWCY ZATRUDNIAJĄCEGO</w:t>
            </w:r>
            <w:r>
              <w:br/>
              <w:t xml:space="preserve"> </w:t>
            </w:r>
            <w:r>
              <w:rPr>
                <w:b/>
              </w:rPr>
              <w:t>DO 50 PRACOWNIKÓW (mały)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do 2.500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2.500 do 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5.000 do 7.500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7.500 do 10.000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10.000 do 12.500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12.500 do 15.000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15.000 do 17.500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17.500 do 20.000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20.000 do 22.500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22.500 do 25.000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25.000 zł</w:t>
            </w:r>
          </w:p>
        </w:tc>
      </w:tr>
    </w:tbl>
    <w:p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:rsidR="00E05379" w:rsidRDefault="00E05379" w:rsidP="0066062E">
            <w:pPr>
              <w:pStyle w:val="Akapitzlist"/>
              <w:ind w:left="0"/>
              <w:jc w:val="both"/>
            </w:pPr>
            <w:r>
              <w:rPr>
                <w:b/>
              </w:rPr>
              <w:t>DO 249 PRACOWNIKÓW (średni)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do 3.500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3.500 do 7.000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7.000 do 10.500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10.500 do 14.000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14.000 do 17.500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17.500 do 21.000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21.000 do 24.500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24.500 do 28.000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28.000 do 31.500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31.500 do 35.000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35.000 zł </w:t>
            </w:r>
          </w:p>
        </w:tc>
      </w:tr>
    </w:tbl>
    <w:p w:rsidR="00E05379" w:rsidRDefault="00E05379" w:rsidP="00E05379">
      <w:pPr>
        <w:jc w:val="both"/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6486"/>
      </w:tblGrid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54"/>
              <w:jc w:val="both"/>
            </w:pPr>
            <w:r>
              <w:t>pkt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OCENA DLA PRACODAWCY ZATRUDNIAJĄCEGO </w:t>
            </w:r>
          </w:p>
          <w:p w:rsidR="00E05379" w:rsidRDefault="00E05379" w:rsidP="0066062E">
            <w:pPr>
              <w:pStyle w:val="Akapitzlist"/>
              <w:ind w:left="0"/>
              <w:jc w:val="both"/>
            </w:pPr>
            <w:r>
              <w:rPr>
                <w:b/>
              </w:rPr>
              <w:t>POWYŻEJ 250 PRACOWNIKÓW (duży)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do 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5.000 do 10.000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10.000 do 15.000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15.000 do 20.000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20.000 do 25.000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25.000 do 30.000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30.000 do 35.000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35.000 do 40.000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40.000 do 45.000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pow. 45.000 do 50.000 zł</w:t>
            </w:r>
          </w:p>
        </w:tc>
      </w:tr>
      <w:tr w:rsidR="00E05379" w:rsidTr="0066062E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>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79" w:rsidRDefault="00E05379" w:rsidP="0066062E">
            <w:pPr>
              <w:pStyle w:val="Akapitzlist"/>
              <w:ind w:left="0"/>
              <w:jc w:val="both"/>
            </w:pPr>
            <w:r>
              <w:t xml:space="preserve">pow. 50.000 zł </w:t>
            </w:r>
          </w:p>
        </w:tc>
      </w:tr>
    </w:tbl>
    <w:p w:rsidR="00E05379" w:rsidRPr="00A016C6" w:rsidRDefault="00E05379" w:rsidP="00E05379">
      <w:pPr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sectPr w:rsidR="00E05379" w:rsidRPr="00A016C6" w:rsidSect="00EF4BB9">
      <w:footerReference w:type="default" r:id="rId10"/>
      <w:type w:val="continuous"/>
      <w:pgSz w:w="11906" w:h="16838"/>
      <w:pgMar w:top="284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A04" w:rsidRDefault="00D81A04" w:rsidP="005C5286">
      <w:pPr>
        <w:spacing w:after="0" w:line="240" w:lineRule="auto"/>
      </w:pPr>
      <w:r>
        <w:separator/>
      </w:r>
    </w:p>
  </w:endnote>
  <w:endnote w:type="continuationSeparator" w:id="0">
    <w:p w:rsidR="00D81A04" w:rsidRDefault="00D81A04" w:rsidP="005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83439425"/>
      <w:docPartObj>
        <w:docPartGallery w:val="Page Numbers (Bottom of Page)"/>
        <w:docPartUnique/>
      </w:docPartObj>
    </w:sdtPr>
    <w:sdtEndPr/>
    <w:sdtContent>
      <w:p w:rsidR="00D81A04" w:rsidRDefault="00D81A0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Cs w:val="21"/>
          </w:rPr>
          <w:fldChar w:fldCharType="begin"/>
        </w:r>
        <w:r>
          <w:instrText>PAGE    \* MERGEFORMAT</w:instrText>
        </w:r>
        <w:r>
          <w:rPr>
            <w:szCs w:val="21"/>
          </w:rPr>
          <w:fldChar w:fldCharType="separate"/>
        </w:r>
        <w:r w:rsidR="00D16319" w:rsidRPr="00D1631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81A04" w:rsidRDefault="00D81A04" w:rsidP="00C423F3">
    <w:pPr>
      <w:pStyle w:val="Stopka"/>
      <w:tabs>
        <w:tab w:val="clear" w:pos="4536"/>
        <w:tab w:val="clear" w:pos="9072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A04" w:rsidRDefault="00D81A04" w:rsidP="005C5286">
      <w:pPr>
        <w:spacing w:after="0" w:line="240" w:lineRule="auto"/>
      </w:pPr>
      <w:r>
        <w:separator/>
      </w:r>
    </w:p>
  </w:footnote>
  <w:footnote w:type="continuationSeparator" w:id="0">
    <w:p w:rsidR="00D81A04" w:rsidRDefault="00D81A04" w:rsidP="005C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3BA"/>
    <w:multiLevelType w:val="hybridMultilevel"/>
    <w:tmpl w:val="C3DEAC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23709B"/>
    <w:multiLevelType w:val="hybridMultilevel"/>
    <w:tmpl w:val="ABF0B5D0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0EAF"/>
    <w:multiLevelType w:val="hybridMultilevel"/>
    <w:tmpl w:val="251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367F"/>
    <w:multiLevelType w:val="hybridMultilevel"/>
    <w:tmpl w:val="313AC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9537"/>
    <w:multiLevelType w:val="hybridMultilevel"/>
    <w:tmpl w:val="6C736A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5A4067F"/>
    <w:multiLevelType w:val="hybridMultilevel"/>
    <w:tmpl w:val="D86C53E4"/>
    <w:lvl w:ilvl="0" w:tplc="6F207C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34241A"/>
    <w:multiLevelType w:val="hybridMultilevel"/>
    <w:tmpl w:val="E466CEB6"/>
    <w:lvl w:ilvl="0" w:tplc="BB8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D7133"/>
    <w:multiLevelType w:val="hybridMultilevel"/>
    <w:tmpl w:val="DF6A701E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E1FA0"/>
    <w:multiLevelType w:val="hybridMultilevel"/>
    <w:tmpl w:val="E91A29E8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64B7"/>
    <w:multiLevelType w:val="multilevel"/>
    <w:tmpl w:val="403CA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D8D5716"/>
    <w:multiLevelType w:val="hybridMultilevel"/>
    <w:tmpl w:val="39365EF4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D52BB"/>
    <w:multiLevelType w:val="hybridMultilevel"/>
    <w:tmpl w:val="0C522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92957"/>
    <w:multiLevelType w:val="multilevel"/>
    <w:tmpl w:val="403CAB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15E1A"/>
    <w:multiLevelType w:val="hybridMultilevel"/>
    <w:tmpl w:val="7004EC5A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E6459"/>
    <w:multiLevelType w:val="hybridMultilevel"/>
    <w:tmpl w:val="DFF6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059F5"/>
    <w:multiLevelType w:val="hybridMultilevel"/>
    <w:tmpl w:val="A1A23190"/>
    <w:lvl w:ilvl="0" w:tplc="6F207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3"/>
  </w:num>
  <w:num w:numId="17">
    <w:abstractNumId w:val="9"/>
  </w:num>
  <w:num w:numId="1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CDDF61-DB1A-48BD-90E5-49223804D1E8}"/>
  </w:docVars>
  <w:rsids>
    <w:rsidRoot w:val="005B0C41"/>
    <w:rsid w:val="000010AB"/>
    <w:rsid w:val="00002AEE"/>
    <w:rsid w:val="00010CCF"/>
    <w:rsid w:val="00033A2F"/>
    <w:rsid w:val="00035A22"/>
    <w:rsid w:val="000465C5"/>
    <w:rsid w:val="00050599"/>
    <w:rsid w:val="0007419D"/>
    <w:rsid w:val="00076136"/>
    <w:rsid w:val="00080AA6"/>
    <w:rsid w:val="00083914"/>
    <w:rsid w:val="000902A6"/>
    <w:rsid w:val="00092B6E"/>
    <w:rsid w:val="0009394F"/>
    <w:rsid w:val="000966D0"/>
    <w:rsid w:val="000A2752"/>
    <w:rsid w:val="000A3FB9"/>
    <w:rsid w:val="000D1A9F"/>
    <w:rsid w:val="000D2556"/>
    <w:rsid w:val="000D5B01"/>
    <w:rsid w:val="000D5D8C"/>
    <w:rsid w:val="000F33EF"/>
    <w:rsid w:val="001076A4"/>
    <w:rsid w:val="0012312D"/>
    <w:rsid w:val="00133B20"/>
    <w:rsid w:val="0013572D"/>
    <w:rsid w:val="001404A0"/>
    <w:rsid w:val="001409E3"/>
    <w:rsid w:val="0016082B"/>
    <w:rsid w:val="00171EAA"/>
    <w:rsid w:val="00176C14"/>
    <w:rsid w:val="001800E2"/>
    <w:rsid w:val="00193F70"/>
    <w:rsid w:val="00196C37"/>
    <w:rsid w:val="001A55A9"/>
    <w:rsid w:val="001B4E7C"/>
    <w:rsid w:val="001E2A4A"/>
    <w:rsid w:val="0020206C"/>
    <w:rsid w:val="00203C54"/>
    <w:rsid w:val="00203D5C"/>
    <w:rsid w:val="00207518"/>
    <w:rsid w:val="002171A8"/>
    <w:rsid w:val="002218EC"/>
    <w:rsid w:val="002478F7"/>
    <w:rsid w:val="00264898"/>
    <w:rsid w:val="00280902"/>
    <w:rsid w:val="002809D0"/>
    <w:rsid w:val="002855A5"/>
    <w:rsid w:val="0029351A"/>
    <w:rsid w:val="00297EBA"/>
    <w:rsid w:val="002B1FC7"/>
    <w:rsid w:val="002D0587"/>
    <w:rsid w:val="002F1573"/>
    <w:rsid w:val="002F3F39"/>
    <w:rsid w:val="00301594"/>
    <w:rsid w:val="00305D3D"/>
    <w:rsid w:val="00311F14"/>
    <w:rsid w:val="00314516"/>
    <w:rsid w:val="003147E1"/>
    <w:rsid w:val="00315886"/>
    <w:rsid w:val="0033390F"/>
    <w:rsid w:val="00334D76"/>
    <w:rsid w:val="00341FF0"/>
    <w:rsid w:val="00346278"/>
    <w:rsid w:val="0035097F"/>
    <w:rsid w:val="003523CF"/>
    <w:rsid w:val="00354B5E"/>
    <w:rsid w:val="0035567A"/>
    <w:rsid w:val="003776EB"/>
    <w:rsid w:val="003954CC"/>
    <w:rsid w:val="003955DA"/>
    <w:rsid w:val="003A4426"/>
    <w:rsid w:val="003A6FB8"/>
    <w:rsid w:val="003B0D76"/>
    <w:rsid w:val="003C5094"/>
    <w:rsid w:val="003D0B64"/>
    <w:rsid w:val="003E1C5C"/>
    <w:rsid w:val="003E5B2B"/>
    <w:rsid w:val="003F1209"/>
    <w:rsid w:val="003F1EA3"/>
    <w:rsid w:val="003F213B"/>
    <w:rsid w:val="00410306"/>
    <w:rsid w:val="00416F1C"/>
    <w:rsid w:val="004363C7"/>
    <w:rsid w:val="0044604F"/>
    <w:rsid w:val="0045291F"/>
    <w:rsid w:val="004547B0"/>
    <w:rsid w:val="00456788"/>
    <w:rsid w:val="00461239"/>
    <w:rsid w:val="004667DA"/>
    <w:rsid w:val="00467EA4"/>
    <w:rsid w:val="004778AB"/>
    <w:rsid w:val="0048786F"/>
    <w:rsid w:val="004A11E1"/>
    <w:rsid w:val="004A2291"/>
    <w:rsid w:val="004A313B"/>
    <w:rsid w:val="004C14A3"/>
    <w:rsid w:val="004D6A84"/>
    <w:rsid w:val="004E3948"/>
    <w:rsid w:val="004E7647"/>
    <w:rsid w:val="004F2FC0"/>
    <w:rsid w:val="0051597B"/>
    <w:rsid w:val="00532842"/>
    <w:rsid w:val="00543343"/>
    <w:rsid w:val="00551551"/>
    <w:rsid w:val="00557479"/>
    <w:rsid w:val="005632F0"/>
    <w:rsid w:val="00585033"/>
    <w:rsid w:val="0058714D"/>
    <w:rsid w:val="0059134C"/>
    <w:rsid w:val="005B0384"/>
    <w:rsid w:val="005B0C41"/>
    <w:rsid w:val="005C5286"/>
    <w:rsid w:val="005E521E"/>
    <w:rsid w:val="005E6452"/>
    <w:rsid w:val="005F32CC"/>
    <w:rsid w:val="00600A17"/>
    <w:rsid w:val="00601D1D"/>
    <w:rsid w:val="00603A41"/>
    <w:rsid w:val="00603BEC"/>
    <w:rsid w:val="00612830"/>
    <w:rsid w:val="00613407"/>
    <w:rsid w:val="006165E9"/>
    <w:rsid w:val="00622324"/>
    <w:rsid w:val="00622377"/>
    <w:rsid w:val="0062265F"/>
    <w:rsid w:val="00637C7C"/>
    <w:rsid w:val="006431E2"/>
    <w:rsid w:val="006554D7"/>
    <w:rsid w:val="0066062E"/>
    <w:rsid w:val="00690F68"/>
    <w:rsid w:val="006922F5"/>
    <w:rsid w:val="0069295D"/>
    <w:rsid w:val="006A5607"/>
    <w:rsid w:val="006D1921"/>
    <w:rsid w:val="006D5170"/>
    <w:rsid w:val="006E52C0"/>
    <w:rsid w:val="006E52C4"/>
    <w:rsid w:val="00705D61"/>
    <w:rsid w:val="00711897"/>
    <w:rsid w:val="007163C3"/>
    <w:rsid w:val="00720070"/>
    <w:rsid w:val="00725BA0"/>
    <w:rsid w:val="007378CE"/>
    <w:rsid w:val="0074193C"/>
    <w:rsid w:val="00746716"/>
    <w:rsid w:val="00752AB9"/>
    <w:rsid w:val="00753A4C"/>
    <w:rsid w:val="0075702E"/>
    <w:rsid w:val="0076067B"/>
    <w:rsid w:val="00766C1C"/>
    <w:rsid w:val="00772D1D"/>
    <w:rsid w:val="00787020"/>
    <w:rsid w:val="007B17A2"/>
    <w:rsid w:val="007B1C72"/>
    <w:rsid w:val="007C18B2"/>
    <w:rsid w:val="007C63F0"/>
    <w:rsid w:val="007C7745"/>
    <w:rsid w:val="007C7AF5"/>
    <w:rsid w:val="007E1D0B"/>
    <w:rsid w:val="00814623"/>
    <w:rsid w:val="008274DB"/>
    <w:rsid w:val="0083386A"/>
    <w:rsid w:val="00833F95"/>
    <w:rsid w:val="0083547D"/>
    <w:rsid w:val="00850799"/>
    <w:rsid w:val="0085130F"/>
    <w:rsid w:val="00851901"/>
    <w:rsid w:val="0085272D"/>
    <w:rsid w:val="00856C22"/>
    <w:rsid w:val="00860DE5"/>
    <w:rsid w:val="0086449F"/>
    <w:rsid w:val="00867CCA"/>
    <w:rsid w:val="0088111C"/>
    <w:rsid w:val="008834C5"/>
    <w:rsid w:val="0088618E"/>
    <w:rsid w:val="008B1D8B"/>
    <w:rsid w:val="008B1F34"/>
    <w:rsid w:val="008D1A4C"/>
    <w:rsid w:val="008D34CC"/>
    <w:rsid w:val="008E17C5"/>
    <w:rsid w:val="008F28A6"/>
    <w:rsid w:val="008F4D01"/>
    <w:rsid w:val="009010C1"/>
    <w:rsid w:val="00904A4B"/>
    <w:rsid w:val="00907FFA"/>
    <w:rsid w:val="00912279"/>
    <w:rsid w:val="00912547"/>
    <w:rsid w:val="009213E1"/>
    <w:rsid w:val="00932767"/>
    <w:rsid w:val="009376A9"/>
    <w:rsid w:val="00942454"/>
    <w:rsid w:val="009665B1"/>
    <w:rsid w:val="009801C3"/>
    <w:rsid w:val="00986D06"/>
    <w:rsid w:val="009962BB"/>
    <w:rsid w:val="00997C19"/>
    <w:rsid w:val="009B2A7E"/>
    <w:rsid w:val="009B2D13"/>
    <w:rsid w:val="009B2E46"/>
    <w:rsid w:val="009C28FF"/>
    <w:rsid w:val="009D35CF"/>
    <w:rsid w:val="009D5B7C"/>
    <w:rsid w:val="009E2A7E"/>
    <w:rsid w:val="009F1C94"/>
    <w:rsid w:val="009F7E0D"/>
    <w:rsid w:val="00A0715B"/>
    <w:rsid w:val="00A13948"/>
    <w:rsid w:val="00A16B72"/>
    <w:rsid w:val="00A22C0D"/>
    <w:rsid w:val="00A23B69"/>
    <w:rsid w:val="00A248B2"/>
    <w:rsid w:val="00A27AB6"/>
    <w:rsid w:val="00A367DC"/>
    <w:rsid w:val="00A4251E"/>
    <w:rsid w:val="00A43F52"/>
    <w:rsid w:val="00A51592"/>
    <w:rsid w:val="00A550B9"/>
    <w:rsid w:val="00A55C55"/>
    <w:rsid w:val="00A70641"/>
    <w:rsid w:val="00A85277"/>
    <w:rsid w:val="00AA013D"/>
    <w:rsid w:val="00AA3364"/>
    <w:rsid w:val="00AC0387"/>
    <w:rsid w:val="00AD0B25"/>
    <w:rsid w:val="00AF011A"/>
    <w:rsid w:val="00AF32F6"/>
    <w:rsid w:val="00AF5D0B"/>
    <w:rsid w:val="00AF7DCC"/>
    <w:rsid w:val="00B1379A"/>
    <w:rsid w:val="00B1640E"/>
    <w:rsid w:val="00B233BA"/>
    <w:rsid w:val="00B3098D"/>
    <w:rsid w:val="00B432F9"/>
    <w:rsid w:val="00B4714D"/>
    <w:rsid w:val="00B472F3"/>
    <w:rsid w:val="00B50E4D"/>
    <w:rsid w:val="00B520C1"/>
    <w:rsid w:val="00B54250"/>
    <w:rsid w:val="00B600F4"/>
    <w:rsid w:val="00B73891"/>
    <w:rsid w:val="00B808E2"/>
    <w:rsid w:val="00B87011"/>
    <w:rsid w:val="00B95EBE"/>
    <w:rsid w:val="00BA5F80"/>
    <w:rsid w:val="00BA6DD1"/>
    <w:rsid w:val="00BB1963"/>
    <w:rsid w:val="00BB4D40"/>
    <w:rsid w:val="00BC1CBE"/>
    <w:rsid w:val="00BC47FD"/>
    <w:rsid w:val="00BD2C06"/>
    <w:rsid w:val="00BD5A8E"/>
    <w:rsid w:val="00BE4A92"/>
    <w:rsid w:val="00BF13C6"/>
    <w:rsid w:val="00BF3CD8"/>
    <w:rsid w:val="00C01042"/>
    <w:rsid w:val="00C06055"/>
    <w:rsid w:val="00C10098"/>
    <w:rsid w:val="00C11C61"/>
    <w:rsid w:val="00C1559D"/>
    <w:rsid w:val="00C275D7"/>
    <w:rsid w:val="00C31F1B"/>
    <w:rsid w:val="00C378BF"/>
    <w:rsid w:val="00C423F3"/>
    <w:rsid w:val="00C44AA4"/>
    <w:rsid w:val="00C5150D"/>
    <w:rsid w:val="00C55A0B"/>
    <w:rsid w:val="00C6212D"/>
    <w:rsid w:val="00C66929"/>
    <w:rsid w:val="00C72002"/>
    <w:rsid w:val="00C7226F"/>
    <w:rsid w:val="00C75364"/>
    <w:rsid w:val="00C84101"/>
    <w:rsid w:val="00CB450C"/>
    <w:rsid w:val="00CB61E9"/>
    <w:rsid w:val="00CB66CB"/>
    <w:rsid w:val="00CC6EF9"/>
    <w:rsid w:val="00CD3D41"/>
    <w:rsid w:val="00CD5A6A"/>
    <w:rsid w:val="00CE277A"/>
    <w:rsid w:val="00CE7714"/>
    <w:rsid w:val="00CF2886"/>
    <w:rsid w:val="00D10DD9"/>
    <w:rsid w:val="00D124B7"/>
    <w:rsid w:val="00D16319"/>
    <w:rsid w:val="00D5154F"/>
    <w:rsid w:val="00D5614F"/>
    <w:rsid w:val="00D66154"/>
    <w:rsid w:val="00D66DE5"/>
    <w:rsid w:val="00D67AEE"/>
    <w:rsid w:val="00D722EE"/>
    <w:rsid w:val="00D763CD"/>
    <w:rsid w:val="00D80914"/>
    <w:rsid w:val="00D81A04"/>
    <w:rsid w:val="00D8573D"/>
    <w:rsid w:val="00D91FF1"/>
    <w:rsid w:val="00D92A37"/>
    <w:rsid w:val="00D93B32"/>
    <w:rsid w:val="00DA31FE"/>
    <w:rsid w:val="00DA7560"/>
    <w:rsid w:val="00DB58B5"/>
    <w:rsid w:val="00DC0A9E"/>
    <w:rsid w:val="00DC33B5"/>
    <w:rsid w:val="00DD3CA8"/>
    <w:rsid w:val="00DE437A"/>
    <w:rsid w:val="00E04465"/>
    <w:rsid w:val="00E05379"/>
    <w:rsid w:val="00E128E4"/>
    <w:rsid w:val="00E35624"/>
    <w:rsid w:val="00E41161"/>
    <w:rsid w:val="00E44173"/>
    <w:rsid w:val="00E44499"/>
    <w:rsid w:val="00E47B41"/>
    <w:rsid w:val="00E47C2D"/>
    <w:rsid w:val="00E51A37"/>
    <w:rsid w:val="00E54A40"/>
    <w:rsid w:val="00E630DB"/>
    <w:rsid w:val="00E670F3"/>
    <w:rsid w:val="00E75620"/>
    <w:rsid w:val="00E86874"/>
    <w:rsid w:val="00E931A6"/>
    <w:rsid w:val="00EA6D1C"/>
    <w:rsid w:val="00ED2DA6"/>
    <w:rsid w:val="00ED477F"/>
    <w:rsid w:val="00ED7198"/>
    <w:rsid w:val="00ED796D"/>
    <w:rsid w:val="00EF4BB9"/>
    <w:rsid w:val="00F0383F"/>
    <w:rsid w:val="00F06525"/>
    <w:rsid w:val="00F25BB1"/>
    <w:rsid w:val="00F307C4"/>
    <w:rsid w:val="00F3731F"/>
    <w:rsid w:val="00F93964"/>
    <w:rsid w:val="00FA02D0"/>
    <w:rsid w:val="00FA034E"/>
    <w:rsid w:val="00FA58F8"/>
    <w:rsid w:val="00FB24CA"/>
    <w:rsid w:val="00FB37DF"/>
    <w:rsid w:val="00FE627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9982A-7DCC-4562-9276-E2CA67C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0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B0C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5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0C41"/>
    <w:rPr>
      <w:i/>
      <w:iCs/>
    </w:rPr>
  </w:style>
  <w:style w:type="character" w:styleId="Pogrubienie">
    <w:name w:val="Strong"/>
    <w:basedOn w:val="Domylnaczcionkaakapitu"/>
    <w:uiPriority w:val="22"/>
    <w:qFormat/>
    <w:rsid w:val="005B0C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0C4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34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C44AA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0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B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286"/>
  </w:style>
  <w:style w:type="paragraph" w:styleId="Stopka">
    <w:name w:val="footer"/>
    <w:basedOn w:val="Normalny"/>
    <w:link w:val="StopkaZnak"/>
    <w:uiPriority w:val="99"/>
    <w:unhideWhenUsed/>
    <w:rsid w:val="005C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8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B1D8B"/>
  </w:style>
  <w:style w:type="paragraph" w:styleId="Tekstpodstawowy">
    <w:name w:val="Body Text"/>
    <w:basedOn w:val="Normalny"/>
    <w:link w:val="TekstpodstawowyZnak"/>
    <w:semiHidden/>
    <w:rsid w:val="008B1D8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D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25BB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479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D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D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D41"/>
    <w:rPr>
      <w:vertAlign w:val="superscript"/>
    </w:rPr>
  </w:style>
  <w:style w:type="character" w:customStyle="1" w:styleId="e24kjd">
    <w:name w:val="e24kjd"/>
    <w:basedOn w:val="Domylnaczcionkaakapitu"/>
    <w:rsid w:val="001404A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0">
    <w:name w:val="standard"/>
    <w:basedOn w:val="Normalny"/>
    <w:rsid w:val="00A0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6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DF61-DB1A-48BD-90E5-49223804D1E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C838881-70FD-46F5-9004-A3632A7C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dpiatek</dc:creator>
  <cp:lastModifiedBy>ipraszczyk</cp:lastModifiedBy>
  <cp:revision>26</cp:revision>
  <cp:lastPrinted>2022-05-04T09:43:00Z</cp:lastPrinted>
  <dcterms:created xsi:type="dcterms:W3CDTF">2021-09-08T10:03:00Z</dcterms:created>
  <dcterms:modified xsi:type="dcterms:W3CDTF">2022-05-05T11:45:00Z</dcterms:modified>
</cp:coreProperties>
</file>